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58AC" w14:textId="1D17782C" w:rsidR="000F3EAA" w:rsidRPr="000F3EAA" w:rsidRDefault="000F3EAA">
      <w:pPr>
        <w:rPr>
          <w:sz w:val="28"/>
          <w:szCs w:val="28"/>
          <w:lang w:val="bg-BG"/>
        </w:rPr>
      </w:pPr>
      <w:r w:rsidRPr="000F3EAA">
        <w:rPr>
          <w:b/>
          <w:bCs/>
          <w:color w:val="202122"/>
          <w:sz w:val="28"/>
          <w:szCs w:val="28"/>
          <w:shd w:val="clear" w:color="auto" w:fill="FFFFFF"/>
        </w:rPr>
        <w:t>Монитор</w:t>
      </w:r>
    </w:p>
    <w:p w14:paraId="5CDB282A" w14:textId="2FEEA2F8" w:rsidR="000F3EAA" w:rsidRPr="000F3EAA" w:rsidRDefault="000F3EAA">
      <w:pPr>
        <w:rPr>
          <w:lang w:val="bg-BG"/>
        </w:rPr>
      </w:pPr>
      <w:r w:rsidRPr="000F3EAA">
        <w:rPr>
          <w:color w:val="202122"/>
          <w:shd w:val="clear" w:color="auto" w:fill="FFFFFF"/>
        </w:rPr>
        <w:t>Монитор</w:t>
      </w:r>
      <w:r w:rsidRPr="000F3EAA">
        <w:rPr>
          <w:color w:val="202122"/>
          <w:shd w:val="clear" w:color="auto" w:fill="FFFFFF"/>
          <w:lang w:val="bg-BG"/>
        </w:rPr>
        <w:t xml:space="preserve">ът </w:t>
      </w:r>
      <w:r w:rsidRPr="000F3EAA">
        <w:rPr>
          <w:color w:val="202122"/>
          <w:shd w:val="clear" w:color="auto" w:fill="FFFFFF"/>
        </w:rPr>
        <w:t>e устройство за изобразяване на информация във визуален вид.</w:t>
      </w:r>
    </w:p>
    <w:p w14:paraId="0FCCD946" w14:textId="1B771523" w:rsidR="007E4177" w:rsidRPr="000F3EAA" w:rsidRDefault="007E4177" w:rsidP="000F3EAA">
      <w:r w:rsidRPr="000F3EAA">
        <w:rPr>
          <w:lang w:val="bg-BG"/>
        </w:rPr>
        <w:t>К</w:t>
      </w:r>
      <w:r w:rsidRPr="000F3EAA">
        <w:t>ачеството на монитора е решаващо за здравето</w:t>
      </w:r>
      <w:r w:rsidR="000F3EAA" w:rsidRPr="000F3EAA">
        <w:rPr>
          <w:lang w:val="bg-BG"/>
        </w:rPr>
        <w:t xml:space="preserve">. </w:t>
      </w:r>
      <w:r w:rsidRPr="000F3EAA">
        <w:rPr>
          <w:lang w:val="ru-RU"/>
        </w:rPr>
        <w:t>При покупка на монитор, особено ако той ще ви служи за професионални цели или на него ще работят децата ви, изниква въпросът, доколко той е безопасен за здравето. Мониторът е източник на постоянна радиация и може да провокира развитието на някои очни болести, а неправилното му разположение към бюрото може да предизвика компютърно-зрителен синдром или да е причина за постоянна болка в областта на тила.</w:t>
      </w:r>
    </w:p>
    <w:p w14:paraId="6CFC7CDF" w14:textId="77777777" w:rsidR="007E4177" w:rsidRPr="000F3EAA" w:rsidRDefault="007E4177"/>
    <w:sectPr w:rsidR="007E4177" w:rsidRPr="000F3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639"/>
    <w:rsid w:val="00057639"/>
    <w:rsid w:val="00081F08"/>
    <w:rsid w:val="000F3EAA"/>
    <w:rsid w:val="00144909"/>
    <w:rsid w:val="00213452"/>
    <w:rsid w:val="007E4177"/>
    <w:rsid w:val="009055E0"/>
    <w:rsid w:val="00AC6303"/>
    <w:rsid w:val="00B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7AEE3"/>
  <w15:docId w15:val="{5B56882C-644F-4D58-A976-F82D171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63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F3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57639"/>
    <w:pPr>
      <w:keepNext/>
      <w:jc w:val="center"/>
      <w:outlineLvl w:val="1"/>
    </w:pPr>
    <w:rPr>
      <w:sz w:val="32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EAA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0F3E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Качеството на монитора е решаващо за здравето</vt:lpstr>
    </vt:vector>
  </TitlesOfParts>
  <Company>Windows User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Качеството на монитора е решаващо за здравето</dc:title>
  <dc:creator>gis2</dc:creator>
  <cp:lastModifiedBy>Людмил К. Бонев</cp:lastModifiedBy>
  <cp:revision>5</cp:revision>
  <dcterms:created xsi:type="dcterms:W3CDTF">2014-05-31T13:57:00Z</dcterms:created>
  <dcterms:modified xsi:type="dcterms:W3CDTF">2022-02-11T13:00:00Z</dcterms:modified>
</cp:coreProperties>
</file>